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are also very necessary for those who have problems with the immigration. Here is a sample of a hardship letter for I 601.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Glenn Rowe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88 Grey Avenue., Houston, TX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To: Department of Homeland Security</w:t>
      </w:r>
      <w:r>
        <w:rPr>
          <w:rFonts w:ascii="Verdana" w:hAnsi="Verdana"/>
          <w:color w:val="000000"/>
          <w:sz w:val="20"/>
          <w:szCs w:val="20"/>
        </w:rPr>
        <w:br/>
        <w:t>U.S. Citizenship and Immigration Services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Applicant: Mario Rowe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Application for Waiver of Grounds of Excludability (I-601)</w:t>
      </w:r>
      <w:r>
        <w:rPr>
          <w:rFonts w:ascii="Verdana" w:hAnsi="Verdana"/>
          <w:color w:val="000000"/>
          <w:sz w:val="20"/>
          <w:szCs w:val="20"/>
        </w:rPr>
        <w:br/>
        <w:t>Claim of Extreme Hardship for U.S. Citizen (Son)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a U.S. citizen urging pressing the immediate waiver of Grounds of Excludability (I-601) for my son Mario. Our separation is an immense hardship on both our parts and I have longed to be reunited with him for over ten years. I have sent similar letters of hardship before and it has not worked in convincing your agency regarding my plea.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hope that you will finally be convinced of my request because I am getting older and my days are numbered. Seeing my only son is my only request before I finally retire in this world.</w:t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9149C0" w:rsidRDefault="009149C0" w:rsidP="009149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Glenn Rowe</w:t>
      </w:r>
    </w:p>
    <w:p w:rsidR="00262424" w:rsidRDefault="009149C0"/>
    <w:sectPr w:rsidR="00262424" w:rsidSect="00A8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9C0"/>
    <w:rsid w:val="001C4F49"/>
    <w:rsid w:val="002A018D"/>
    <w:rsid w:val="009149C0"/>
    <w:rsid w:val="00A8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Searchmedia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2011-07-28T11:40:00Z</dcterms:created>
  <dcterms:modified xsi:type="dcterms:W3CDTF">2011-07-28T11:40:00Z</dcterms:modified>
</cp:coreProperties>
</file>